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F2C68" w14:textId="77777777" w:rsidR="002D3F29" w:rsidRDefault="002D3F29" w:rsidP="002D3F29">
      <w:pPr>
        <w:pStyle w:val="a5"/>
        <w:numPr>
          <w:ilvl w:val="0"/>
          <w:numId w:val="1"/>
        </w:numPr>
        <w:tabs>
          <w:tab w:val="left" w:pos="3098"/>
        </w:tabs>
        <w:spacing w:before="62"/>
        <w:ind w:hanging="3091"/>
        <w:jc w:val="left"/>
        <w:rPr>
          <w:sz w:val="28"/>
        </w:rPr>
      </w:pPr>
      <w:r>
        <w:rPr>
          <w:sz w:val="28"/>
        </w:rPr>
        <w:t>ОЦЕНКА БАЗИСНЫХ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ЗАТРАТ</w:t>
      </w:r>
    </w:p>
    <w:p w14:paraId="22C793B6" w14:textId="77777777" w:rsidR="002D3F29" w:rsidRDefault="002D3F29" w:rsidP="002D3F29">
      <w:pPr>
        <w:pStyle w:val="a3"/>
        <w:spacing w:before="9"/>
        <w:rPr>
          <w:sz w:val="29"/>
        </w:rPr>
      </w:pPr>
    </w:p>
    <w:p w14:paraId="5D7A5F65" w14:textId="77777777" w:rsidR="002D3F29" w:rsidRDefault="002D3F29" w:rsidP="002D3F29">
      <w:pPr>
        <w:pStyle w:val="1"/>
        <w:numPr>
          <w:ilvl w:val="1"/>
          <w:numId w:val="1"/>
        </w:numPr>
        <w:tabs>
          <w:tab w:val="left" w:pos="3036"/>
        </w:tabs>
        <w:spacing w:before="0"/>
        <w:jc w:val="left"/>
      </w:pPr>
      <w:bookmarkStart w:id="0" w:name="_TOC_250009"/>
      <w:bookmarkEnd w:id="0"/>
      <w:r>
        <w:t>Затраты на освоение территории</w:t>
      </w:r>
    </w:p>
    <w:p w14:paraId="3AAA7AF6" w14:textId="77777777" w:rsidR="002D3F29" w:rsidRDefault="002D3F29" w:rsidP="002D3F29">
      <w:pPr>
        <w:pStyle w:val="a3"/>
        <w:spacing w:before="2"/>
        <w:rPr>
          <w:b/>
          <w:sz w:val="33"/>
        </w:rPr>
      </w:pPr>
    </w:p>
    <w:p w14:paraId="393BFDF8" w14:textId="77777777" w:rsidR="002D3F29" w:rsidRDefault="002D3F29" w:rsidP="002D3F29">
      <w:pPr>
        <w:pStyle w:val="a3"/>
        <w:spacing w:line="328" w:lineRule="auto"/>
        <w:ind w:left="115" w:right="106" w:firstLine="852"/>
        <w:jc w:val="both"/>
      </w:pP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освоение </w:t>
      </w:r>
      <w:r>
        <w:rPr>
          <w:spacing w:val="-5"/>
        </w:rPr>
        <w:t xml:space="preserve">территорий нынешних </w:t>
      </w:r>
      <w:r>
        <w:rPr>
          <w:spacing w:val="-6"/>
        </w:rPr>
        <w:t xml:space="preserve">поселений, </w:t>
      </w:r>
      <w:r>
        <w:rPr>
          <w:spacing w:val="-5"/>
        </w:rPr>
        <w:t xml:space="preserve">можно </w:t>
      </w:r>
      <w:r>
        <w:rPr>
          <w:spacing w:val="-6"/>
        </w:rPr>
        <w:t xml:space="preserve">оценить </w:t>
      </w:r>
      <w:r>
        <w:rPr>
          <w:spacing w:val="-5"/>
        </w:rPr>
        <w:t xml:space="preserve">как </w:t>
      </w:r>
      <w:r>
        <w:rPr>
          <w:spacing w:val="-4"/>
        </w:rPr>
        <w:t xml:space="preserve">при </w:t>
      </w:r>
      <w:r>
        <w:rPr>
          <w:spacing w:val="-6"/>
        </w:rPr>
        <w:t xml:space="preserve">отводах сельскохозяйственных угодий </w:t>
      </w:r>
      <w:r>
        <w:rPr>
          <w:spacing w:val="-5"/>
        </w:rPr>
        <w:t xml:space="preserve">для </w:t>
      </w:r>
      <w:r>
        <w:rPr>
          <w:spacing w:val="-6"/>
        </w:rPr>
        <w:t xml:space="preserve">государственных </w:t>
      </w:r>
      <w:r>
        <w:t xml:space="preserve">и </w:t>
      </w:r>
      <w:r>
        <w:rPr>
          <w:spacing w:val="-6"/>
        </w:rPr>
        <w:t xml:space="preserve">общественных </w:t>
      </w:r>
      <w:r>
        <w:rPr>
          <w:spacing w:val="-5"/>
        </w:rPr>
        <w:t xml:space="preserve">нужд, </w:t>
      </w:r>
      <w:r>
        <w:rPr>
          <w:spacing w:val="-6"/>
        </w:rPr>
        <w:t xml:space="preserve">например, </w:t>
      </w:r>
      <w:r>
        <w:rPr>
          <w:spacing w:val="-5"/>
        </w:rPr>
        <w:t xml:space="preserve">для </w:t>
      </w:r>
      <w:r>
        <w:rPr>
          <w:spacing w:val="-6"/>
        </w:rPr>
        <w:t xml:space="preserve">жилищного строительства </w:t>
      </w:r>
      <w:r>
        <w:t xml:space="preserve">- </w:t>
      </w:r>
      <w:r>
        <w:rPr>
          <w:spacing w:val="-3"/>
        </w:rPr>
        <w:t xml:space="preserve">по </w:t>
      </w:r>
      <w:r>
        <w:rPr>
          <w:spacing w:val="-6"/>
        </w:rPr>
        <w:t xml:space="preserve">стоимости воспроизводства выбывающих </w:t>
      </w:r>
      <w:r>
        <w:rPr>
          <w:spacing w:val="-3"/>
        </w:rPr>
        <w:t xml:space="preserve">из </w:t>
      </w:r>
      <w:r>
        <w:rPr>
          <w:spacing w:val="-5"/>
        </w:rPr>
        <w:t xml:space="preserve">оборота </w:t>
      </w:r>
      <w:r>
        <w:rPr>
          <w:spacing w:val="-6"/>
        </w:rPr>
        <w:t xml:space="preserve">сельхозугодий, </w:t>
      </w:r>
      <w:r>
        <w:rPr>
          <w:spacing w:val="-5"/>
        </w:rPr>
        <w:t xml:space="preserve">исходя </w:t>
      </w:r>
      <w:r>
        <w:rPr>
          <w:spacing w:val="-3"/>
        </w:rPr>
        <w:t xml:space="preserve">из </w:t>
      </w:r>
      <w:r>
        <w:rPr>
          <w:spacing w:val="-6"/>
        </w:rPr>
        <w:t xml:space="preserve">качества прилегающих угодий </w:t>
      </w:r>
      <w:r>
        <w:t xml:space="preserve">– </w:t>
      </w:r>
      <w:r>
        <w:rPr>
          <w:spacing w:val="-5"/>
        </w:rPr>
        <w:t xml:space="preserve">методом </w:t>
      </w:r>
      <w:r>
        <w:rPr>
          <w:spacing w:val="-6"/>
        </w:rPr>
        <w:t xml:space="preserve">экстраполяции, </w:t>
      </w:r>
      <w:r>
        <w:rPr>
          <w:spacing w:val="-4"/>
        </w:rPr>
        <w:t xml:space="preserve">или </w:t>
      </w:r>
      <w:r>
        <w:rPr>
          <w:spacing w:val="-6"/>
        </w:rPr>
        <w:t xml:space="preserve">ретроспективным </w:t>
      </w:r>
      <w:r>
        <w:rPr>
          <w:spacing w:val="-5"/>
        </w:rPr>
        <w:t xml:space="preserve">методом </w:t>
      </w:r>
      <w:r>
        <w:rPr>
          <w:spacing w:val="-6"/>
        </w:rPr>
        <w:t>[12].</w:t>
      </w:r>
    </w:p>
    <w:p w14:paraId="4D8ADB53" w14:textId="77777777" w:rsidR="002D3F29" w:rsidRDefault="002D3F29" w:rsidP="002D3F29">
      <w:pPr>
        <w:pStyle w:val="a3"/>
        <w:spacing w:line="328" w:lineRule="auto"/>
        <w:ind w:left="115" w:right="104" w:firstLine="852"/>
        <w:jc w:val="both"/>
      </w:pPr>
      <w:r>
        <w:rPr>
          <w:spacing w:val="-5"/>
        </w:rPr>
        <w:t xml:space="preserve">Порядок оценки природного плодородия почв </w:t>
      </w:r>
      <w:r>
        <w:rPr>
          <w:spacing w:val="-6"/>
        </w:rPr>
        <w:t xml:space="preserve">методом экстраполяции </w:t>
      </w:r>
      <w:proofErr w:type="gramStart"/>
      <w:r>
        <w:t xml:space="preserve">нор- </w:t>
      </w:r>
      <w:proofErr w:type="spellStart"/>
      <w:r>
        <w:rPr>
          <w:spacing w:val="-6"/>
        </w:rPr>
        <w:t>мативно</w:t>
      </w:r>
      <w:proofErr w:type="spellEnd"/>
      <w:proofErr w:type="gramEnd"/>
      <w:r>
        <w:rPr>
          <w:spacing w:val="-6"/>
        </w:rPr>
        <w:t xml:space="preserve"> регламентирован. </w:t>
      </w:r>
      <w:r>
        <w:rPr>
          <w:spacing w:val="-5"/>
        </w:rPr>
        <w:t xml:space="preserve">Суть </w:t>
      </w:r>
      <w:r>
        <w:rPr>
          <w:spacing w:val="-6"/>
        </w:rPr>
        <w:t xml:space="preserve">ретроспективного метода заключается </w:t>
      </w:r>
      <w:r>
        <w:t xml:space="preserve">в </w:t>
      </w:r>
      <w:proofErr w:type="spellStart"/>
      <w:proofErr w:type="gramStart"/>
      <w:r>
        <w:rPr>
          <w:spacing w:val="-5"/>
        </w:rPr>
        <w:t>конструи</w:t>
      </w:r>
      <w:proofErr w:type="spellEnd"/>
      <w:r>
        <w:rPr>
          <w:spacing w:val="-5"/>
        </w:rPr>
        <w:t xml:space="preserve">- </w:t>
      </w:r>
      <w:proofErr w:type="spellStart"/>
      <w:r>
        <w:rPr>
          <w:spacing w:val="-5"/>
        </w:rPr>
        <w:t>ровании</w:t>
      </w:r>
      <w:proofErr w:type="spellEnd"/>
      <w:proofErr w:type="gramEnd"/>
      <w:r>
        <w:rPr>
          <w:spacing w:val="-5"/>
        </w:rPr>
        <w:t xml:space="preserve"> </w:t>
      </w:r>
      <w:r>
        <w:rPr>
          <w:spacing w:val="-6"/>
        </w:rPr>
        <w:t xml:space="preserve">генезиса почвенно-плодородного </w:t>
      </w:r>
      <w:r>
        <w:rPr>
          <w:spacing w:val="-5"/>
        </w:rPr>
        <w:t xml:space="preserve">слоя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 xml:space="preserve">анализа региональных геологических процессов, </w:t>
      </w:r>
      <w:r>
        <w:rPr>
          <w:spacing w:val="-5"/>
        </w:rPr>
        <w:t xml:space="preserve">геоморфологии </w:t>
      </w:r>
      <w:r>
        <w:rPr>
          <w:spacing w:val="-6"/>
        </w:rPr>
        <w:t xml:space="preserve">участка, механического состава </w:t>
      </w:r>
      <w:proofErr w:type="spellStart"/>
      <w:r>
        <w:rPr>
          <w:spacing w:val="-3"/>
        </w:rPr>
        <w:t>подсти</w:t>
      </w:r>
      <w:proofErr w:type="spellEnd"/>
      <w:r>
        <w:rPr>
          <w:spacing w:val="-3"/>
        </w:rPr>
        <w:t xml:space="preserve">- </w:t>
      </w:r>
      <w:r>
        <w:rPr>
          <w:spacing w:val="-6"/>
        </w:rPr>
        <w:t xml:space="preserve">лающих </w:t>
      </w:r>
      <w:r>
        <w:rPr>
          <w:spacing w:val="-5"/>
        </w:rPr>
        <w:t xml:space="preserve">пород, </w:t>
      </w:r>
      <w:r>
        <w:rPr>
          <w:spacing w:val="-6"/>
        </w:rPr>
        <w:t xml:space="preserve">залегания грунтовых </w:t>
      </w:r>
      <w:r>
        <w:rPr>
          <w:spacing w:val="-5"/>
        </w:rPr>
        <w:t xml:space="preserve">вод, </w:t>
      </w:r>
      <w:r>
        <w:rPr>
          <w:spacing w:val="-6"/>
        </w:rPr>
        <w:t xml:space="preserve">климатических условий, геоботаники </w:t>
      </w:r>
      <w:r>
        <w:t xml:space="preserve">и </w:t>
      </w:r>
      <w:r>
        <w:rPr>
          <w:spacing w:val="-6"/>
        </w:rPr>
        <w:t>других факторов почвообразования.</w:t>
      </w:r>
    </w:p>
    <w:p w14:paraId="630CDCE3" w14:textId="77777777" w:rsidR="002D3F29" w:rsidRDefault="002D3F29" w:rsidP="002D3F29">
      <w:pPr>
        <w:pStyle w:val="a3"/>
        <w:spacing w:line="328" w:lineRule="auto"/>
        <w:ind w:left="115" w:right="104" w:firstLine="852"/>
        <w:jc w:val="both"/>
      </w:pPr>
      <w:r>
        <w:rPr>
          <w:spacing w:val="-4"/>
        </w:rPr>
        <w:t xml:space="preserve">До </w:t>
      </w:r>
      <w:r>
        <w:rPr>
          <w:spacing w:val="-5"/>
        </w:rPr>
        <w:t xml:space="preserve">тех пор, пока </w:t>
      </w:r>
      <w:r>
        <w:t xml:space="preserve">в </w:t>
      </w:r>
      <w:r>
        <w:rPr>
          <w:spacing w:val="-6"/>
        </w:rPr>
        <w:t xml:space="preserve">стране есть резервы </w:t>
      </w:r>
      <w:r>
        <w:rPr>
          <w:spacing w:val="-5"/>
        </w:rPr>
        <w:t xml:space="preserve">освоения новых </w:t>
      </w:r>
      <w:r>
        <w:rPr>
          <w:spacing w:val="-6"/>
        </w:rPr>
        <w:t xml:space="preserve">земель, </w:t>
      </w:r>
      <w:r>
        <w:rPr>
          <w:spacing w:val="-5"/>
        </w:rPr>
        <w:t xml:space="preserve">порядок </w:t>
      </w:r>
      <w:proofErr w:type="gramStart"/>
      <w:r>
        <w:t xml:space="preserve">от- </w:t>
      </w:r>
      <w:r>
        <w:rPr>
          <w:spacing w:val="-5"/>
        </w:rPr>
        <w:t>вода</w:t>
      </w:r>
      <w:proofErr w:type="gramEnd"/>
      <w:r>
        <w:rPr>
          <w:spacing w:val="-5"/>
        </w:rPr>
        <w:t xml:space="preserve"> </w:t>
      </w:r>
      <w:r>
        <w:rPr>
          <w:spacing w:val="-6"/>
        </w:rPr>
        <w:t xml:space="preserve">земель </w:t>
      </w:r>
      <w:r>
        <w:rPr>
          <w:spacing w:val="-5"/>
        </w:rPr>
        <w:t xml:space="preserve">для </w:t>
      </w:r>
      <w:r>
        <w:rPr>
          <w:spacing w:val="-6"/>
        </w:rPr>
        <w:t xml:space="preserve">несельскохозяйственных целей, предусматривающий </w:t>
      </w:r>
      <w:proofErr w:type="spellStart"/>
      <w:r>
        <w:rPr>
          <w:spacing w:val="-4"/>
        </w:rPr>
        <w:t>воспроиз</w:t>
      </w:r>
      <w:proofErr w:type="spellEnd"/>
      <w:r>
        <w:rPr>
          <w:spacing w:val="-4"/>
        </w:rPr>
        <w:t xml:space="preserve">- </w:t>
      </w:r>
      <w:proofErr w:type="spellStart"/>
      <w:r>
        <w:rPr>
          <w:spacing w:val="-6"/>
        </w:rPr>
        <w:t>водство</w:t>
      </w:r>
      <w:proofErr w:type="spellEnd"/>
      <w:r>
        <w:rPr>
          <w:spacing w:val="-6"/>
        </w:rPr>
        <w:t xml:space="preserve"> сельскохозяйственного потенциала </w:t>
      </w:r>
      <w:r>
        <w:t xml:space="preserve">в </w:t>
      </w:r>
      <w:r>
        <w:rPr>
          <w:spacing w:val="-6"/>
        </w:rPr>
        <w:t xml:space="preserve">эквивалентном объеме, </w:t>
      </w:r>
      <w:r>
        <w:rPr>
          <w:spacing w:val="-5"/>
        </w:rPr>
        <w:t xml:space="preserve">можно </w:t>
      </w:r>
      <w:proofErr w:type="spellStart"/>
      <w:r>
        <w:rPr>
          <w:spacing w:val="-3"/>
        </w:rPr>
        <w:t>счи</w:t>
      </w:r>
      <w:proofErr w:type="spellEnd"/>
      <w:r>
        <w:rPr>
          <w:spacing w:val="-3"/>
        </w:rPr>
        <w:t xml:space="preserve">- </w:t>
      </w:r>
      <w:r>
        <w:rPr>
          <w:spacing w:val="-6"/>
        </w:rPr>
        <w:t>тать оправданным.</w:t>
      </w:r>
    </w:p>
    <w:p w14:paraId="7F82D337" w14:textId="77777777" w:rsidR="002D3F29" w:rsidRDefault="002D3F29" w:rsidP="002D3F29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Ущерб, наносимый сельскому хозяйству </w:t>
      </w:r>
      <w:r>
        <w:rPr>
          <w:spacing w:val="-3"/>
        </w:rPr>
        <w:t xml:space="preserve">(У </w:t>
      </w:r>
      <w:r>
        <w:rPr>
          <w:spacing w:val="-6"/>
        </w:rPr>
        <w:t xml:space="preserve">С-Х.) </w:t>
      </w:r>
      <w:r>
        <w:t xml:space="preserve">в </w:t>
      </w:r>
      <w:r>
        <w:rPr>
          <w:spacing w:val="-6"/>
        </w:rPr>
        <w:t xml:space="preserve">связи </w:t>
      </w:r>
      <w:r>
        <w:t xml:space="preserve">с </w:t>
      </w:r>
      <w:r>
        <w:rPr>
          <w:spacing w:val="-5"/>
        </w:rPr>
        <w:t xml:space="preserve">отводом </w:t>
      </w:r>
      <w:r>
        <w:rPr>
          <w:spacing w:val="-6"/>
        </w:rPr>
        <w:t xml:space="preserve">земель </w:t>
      </w:r>
      <w:r>
        <w:rPr>
          <w:spacing w:val="-5"/>
        </w:rPr>
        <w:t xml:space="preserve">для </w:t>
      </w:r>
      <w:r>
        <w:rPr>
          <w:spacing w:val="-6"/>
        </w:rPr>
        <w:t xml:space="preserve">строительства </w:t>
      </w:r>
      <w:r>
        <w:rPr>
          <w:spacing w:val="-5"/>
        </w:rPr>
        <w:t xml:space="preserve">принято </w:t>
      </w:r>
      <w:r>
        <w:rPr>
          <w:spacing w:val="-6"/>
        </w:rPr>
        <w:t xml:space="preserve">считать </w:t>
      </w:r>
      <w:r>
        <w:t xml:space="preserve">в </w:t>
      </w:r>
      <w:r>
        <w:rPr>
          <w:spacing w:val="-6"/>
        </w:rPr>
        <w:t xml:space="preserve">соответствии </w:t>
      </w:r>
      <w:r>
        <w:t xml:space="preserve">с </w:t>
      </w:r>
      <w:r>
        <w:rPr>
          <w:spacing w:val="-6"/>
        </w:rPr>
        <w:t xml:space="preserve">действующим </w:t>
      </w:r>
      <w:proofErr w:type="gramStart"/>
      <w:r>
        <w:rPr>
          <w:spacing w:val="-5"/>
        </w:rPr>
        <w:t xml:space="preserve">законодатель- </w:t>
      </w:r>
      <w:proofErr w:type="spellStart"/>
      <w:r>
        <w:rPr>
          <w:spacing w:val="-6"/>
        </w:rPr>
        <w:t>ством</w:t>
      </w:r>
      <w:proofErr w:type="spellEnd"/>
      <w:proofErr w:type="gramEnd"/>
      <w:r>
        <w:rPr>
          <w:spacing w:val="-6"/>
        </w:rPr>
        <w:t xml:space="preserve"> </w:t>
      </w:r>
      <w:r>
        <w:t xml:space="preserve">в </w:t>
      </w:r>
      <w:r>
        <w:rPr>
          <w:spacing w:val="-6"/>
        </w:rPr>
        <w:t xml:space="preserve">Республике Казахстан </w:t>
      </w:r>
      <w:r>
        <w:rPr>
          <w:spacing w:val="-3"/>
        </w:rPr>
        <w:t xml:space="preserve">(а </w:t>
      </w:r>
      <w:r>
        <w:rPr>
          <w:spacing w:val="-5"/>
        </w:rPr>
        <w:t xml:space="preserve">ранее </w:t>
      </w:r>
      <w:r>
        <w:t xml:space="preserve">в </w:t>
      </w:r>
      <w:r>
        <w:rPr>
          <w:spacing w:val="-6"/>
        </w:rPr>
        <w:t>СССР) как:</w:t>
      </w:r>
    </w:p>
    <w:p w14:paraId="58EDF49E" w14:textId="77777777" w:rsidR="002D3F29" w:rsidRDefault="002D3F29" w:rsidP="002D3F29">
      <w:pPr>
        <w:pStyle w:val="a3"/>
        <w:spacing w:before="6"/>
        <w:rPr>
          <w:sz w:val="36"/>
        </w:rPr>
      </w:pPr>
    </w:p>
    <w:p w14:paraId="3BCE332E" w14:textId="77777777" w:rsidR="002D3F29" w:rsidRDefault="002D3F29" w:rsidP="002D3F29">
      <w:pPr>
        <w:pStyle w:val="a3"/>
        <w:tabs>
          <w:tab w:val="left" w:pos="5670"/>
        </w:tabs>
        <w:spacing w:before="1"/>
        <w:ind w:right="444"/>
        <w:jc w:val="right"/>
      </w:pPr>
      <w:r>
        <w:rPr>
          <w:spacing w:val="-5"/>
        </w:rPr>
        <w:t xml:space="preserve">УС-Х= </w:t>
      </w:r>
      <w:r>
        <w:t>Б З +</w:t>
      </w:r>
      <w:r>
        <w:rPr>
          <w:spacing w:val="-43"/>
        </w:rPr>
        <w:t xml:space="preserve"> </w:t>
      </w:r>
      <w:r>
        <w:t>П</w:t>
      </w:r>
      <w:r>
        <w:rPr>
          <w:spacing w:val="-15"/>
        </w:rPr>
        <w:t xml:space="preserve"> </w:t>
      </w:r>
      <w:r>
        <w:rPr>
          <w:spacing w:val="-4"/>
        </w:rPr>
        <w:t>С-Х</w:t>
      </w:r>
      <w:proofErr w:type="gramStart"/>
      <w:r>
        <w:rPr>
          <w:spacing w:val="-4"/>
        </w:rPr>
        <w:tab/>
      </w:r>
      <w:r>
        <w:t>( 5</w:t>
      </w:r>
      <w:proofErr w:type="gramEnd"/>
      <w:r>
        <w:rPr>
          <w:spacing w:val="-24"/>
        </w:rPr>
        <w:t xml:space="preserve"> </w:t>
      </w:r>
      <w:r>
        <w:t>)</w:t>
      </w:r>
    </w:p>
    <w:p w14:paraId="708E471F" w14:textId="77777777" w:rsidR="002D3F29" w:rsidRDefault="002D3F29" w:rsidP="002D3F29">
      <w:pPr>
        <w:pStyle w:val="a3"/>
        <w:rPr>
          <w:sz w:val="30"/>
        </w:rPr>
      </w:pPr>
    </w:p>
    <w:p w14:paraId="1D4B612E" w14:textId="77777777" w:rsidR="002D3F29" w:rsidRDefault="002D3F29" w:rsidP="002D3F29">
      <w:pPr>
        <w:pStyle w:val="a3"/>
        <w:spacing w:before="213" w:line="328" w:lineRule="auto"/>
        <w:ind w:left="115" w:right="104" w:firstLine="852"/>
        <w:jc w:val="both"/>
      </w:pPr>
      <w:r>
        <w:rPr>
          <w:spacing w:val="-5"/>
        </w:rPr>
        <w:t xml:space="preserve">где </w:t>
      </w:r>
      <w:r>
        <w:rPr>
          <w:spacing w:val="-4"/>
        </w:rPr>
        <w:t xml:space="preserve">УБ </w:t>
      </w:r>
      <w:r>
        <w:t xml:space="preserve">З – </w:t>
      </w:r>
      <w:r>
        <w:rPr>
          <w:spacing w:val="-6"/>
        </w:rPr>
        <w:t xml:space="preserve">убытки землепользователей, связанные </w:t>
      </w:r>
      <w:r>
        <w:t xml:space="preserve">с </w:t>
      </w:r>
      <w:r>
        <w:rPr>
          <w:spacing w:val="-6"/>
        </w:rPr>
        <w:t xml:space="preserve">недоиспользованием вложенных средств, различными правовыми, технологическими </w:t>
      </w:r>
      <w:r>
        <w:t xml:space="preserve">и </w:t>
      </w:r>
      <w:r>
        <w:rPr>
          <w:spacing w:val="-6"/>
        </w:rPr>
        <w:t xml:space="preserve">экологическими </w:t>
      </w:r>
      <w:r>
        <w:rPr>
          <w:spacing w:val="-5"/>
        </w:rPr>
        <w:t xml:space="preserve">ограничениями </w:t>
      </w:r>
      <w:r>
        <w:t xml:space="preserve">и </w:t>
      </w:r>
      <w:r>
        <w:rPr>
          <w:spacing w:val="-6"/>
        </w:rPr>
        <w:t xml:space="preserve">другими негативными последствиями изменения </w:t>
      </w:r>
      <w:proofErr w:type="spellStart"/>
      <w:proofErr w:type="gramStart"/>
      <w:r>
        <w:rPr>
          <w:spacing w:val="-6"/>
        </w:rPr>
        <w:t>землепользова</w:t>
      </w:r>
      <w:proofErr w:type="spellEnd"/>
      <w:r>
        <w:rPr>
          <w:spacing w:val="-6"/>
        </w:rPr>
        <w:t xml:space="preserve">- </w:t>
      </w:r>
      <w:proofErr w:type="spellStart"/>
      <w:r>
        <w:rPr>
          <w:spacing w:val="-4"/>
        </w:rPr>
        <w:t>ния</w:t>
      </w:r>
      <w:proofErr w:type="spellEnd"/>
      <w:proofErr w:type="gramEnd"/>
      <w:r>
        <w:rPr>
          <w:spacing w:val="-4"/>
        </w:rPr>
        <w:t xml:space="preserve"> </w:t>
      </w:r>
      <w:r>
        <w:t xml:space="preserve">в </w:t>
      </w:r>
      <w:r>
        <w:rPr>
          <w:spacing w:val="-6"/>
        </w:rPr>
        <w:t xml:space="preserve">связи </w:t>
      </w:r>
      <w:r>
        <w:t xml:space="preserve">с </w:t>
      </w:r>
      <w:r>
        <w:rPr>
          <w:spacing w:val="-6"/>
        </w:rPr>
        <w:t>изъятием земель;</w:t>
      </w:r>
    </w:p>
    <w:p w14:paraId="6FDBF15B" w14:textId="77777777" w:rsidR="002D3F29" w:rsidRDefault="002D3F29" w:rsidP="002D3F29">
      <w:pPr>
        <w:pStyle w:val="a3"/>
        <w:spacing w:line="318" w:lineRule="exact"/>
        <w:ind w:left="1412"/>
        <w:jc w:val="both"/>
      </w:pPr>
      <w:r>
        <w:t>П С-Х - потери сельского хозяйства (отрасли).</w:t>
      </w:r>
    </w:p>
    <w:p w14:paraId="63C7337B" w14:textId="77777777" w:rsidR="002D3F29" w:rsidRDefault="002D3F29" w:rsidP="002D3F29">
      <w:pPr>
        <w:pStyle w:val="a3"/>
        <w:spacing w:before="118"/>
        <w:ind w:left="115"/>
        <w:jc w:val="both"/>
      </w:pPr>
      <w:r>
        <w:t>Потери сельского хозяйства (отрасли) составляют:</w:t>
      </w:r>
    </w:p>
    <w:p w14:paraId="6C0EE699" w14:textId="77777777" w:rsidR="002D3F29" w:rsidRDefault="002D3F29" w:rsidP="002D3F29">
      <w:pPr>
        <w:pStyle w:val="a3"/>
        <w:rPr>
          <w:sz w:val="30"/>
        </w:rPr>
      </w:pPr>
    </w:p>
    <w:p w14:paraId="12B17186" w14:textId="77777777" w:rsidR="002D3F29" w:rsidRDefault="002D3F29" w:rsidP="002D3F29">
      <w:pPr>
        <w:pStyle w:val="a3"/>
        <w:tabs>
          <w:tab w:val="left" w:pos="6000"/>
        </w:tabs>
        <w:spacing w:before="213"/>
        <w:ind w:right="432"/>
        <w:jc w:val="right"/>
      </w:pPr>
      <w:r>
        <w:rPr>
          <w:spacing w:val="-5"/>
        </w:rPr>
        <w:t xml:space="preserve">ПС-Х </w:t>
      </w:r>
      <w:r>
        <w:rPr>
          <w:spacing w:val="-3"/>
        </w:rPr>
        <w:t xml:space="preserve">3В </w:t>
      </w:r>
      <w:r>
        <w:t xml:space="preserve">+ </w:t>
      </w:r>
      <w:r>
        <w:rPr>
          <w:spacing w:val="-3"/>
        </w:rPr>
        <w:t xml:space="preserve">(Д </w:t>
      </w:r>
      <w:r>
        <w:t xml:space="preserve">1 - Д </w:t>
      </w:r>
      <w:r>
        <w:rPr>
          <w:spacing w:val="-3"/>
        </w:rPr>
        <w:t>2)</w:t>
      </w:r>
      <w:r>
        <w:rPr>
          <w:spacing w:val="-18"/>
        </w:rPr>
        <w:t xml:space="preserve"> </w:t>
      </w:r>
      <w:r>
        <w:t>*</w:t>
      </w:r>
      <w:r>
        <w:rPr>
          <w:spacing w:val="-10"/>
        </w:rPr>
        <w:t xml:space="preserve"> </w:t>
      </w:r>
      <w:r>
        <w:t>n</w:t>
      </w:r>
      <w:proofErr w:type="gramStart"/>
      <w:r>
        <w:tab/>
        <w:t>( 6</w:t>
      </w:r>
      <w:proofErr w:type="gramEnd"/>
      <w:r>
        <w:rPr>
          <w:spacing w:val="-24"/>
        </w:rPr>
        <w:t xml:space="preserve"> </w:t>
      </w:r>
      <w:r>
        <w:t>)</w:t>
      </w:r>
    </w:p>
    <w:p w14:paraId="3C5CD18F" w14:textId="77777777" w:rsidR="002D3F29" w:rsidRDefault="002D3F29" w:rsidP="002D3F29">
      <w:pPr>
        <w:jc w:val="right"/>
        <w:sectPr w:rsidR="002D3F29">
          <w:pgSz w:w="11900" w:h="16840"/>
          <w:pgMar w:top="1120" w:right="1020" w:bottom="840" w:left="1020" w:header="0" w:footer="656" w:gutter="0"/>
          <w:cols w:space="720"/>
        </w:sectPr>
      </w:pPr>
    </w:p>
    <w:p w14:paraId="4FE03769" w14:textId="77777777" w:rsidR="002D3F29" w:rsidRDefault="002D3F29" w:rsidP="002D3F29">
      <w:pPr>
        <w:pStyle w:val="a3"/>
        <w:spacing w:before="72" w:line="328" w:lineRule="auto"/>
        <w:ind w:left="115" w:right="104" w:firstLine="852"/>
        <w:jc w:val="both"/>
      </w:pPr>
      <w:r>
        <w:rPr>
          <w:spacing w:val="-5"/>
        </w:rPr>
        <w:lastRenderedPageBreak/>
        <w:t xml:space="preserve">где </w:t>
      </w:r>
      <w:r>
        <w:rPr>
          <w:spacing w:val="-3"/>
        </w:rPr>
        <w:t xml:space="preserve">3В </w:t>
      </w:r>
      <w:r>
        <w:t xml:space="preserve">- </w:t>
      </w:r>
      <w:r>
        <w:rPr>
          <w:spacing w:val="-6"/>
        </w:rPr>
        <w:t xml:space="preserve">единовременные 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возмещение </w:t>
      </w:r>
      <w:r>
        <w:rPr>
          <w:spacing w:val="-5"/>
        </w:rPr>
        <w:t xml:space="preserve">потерь </w:t>
      </w:r>
      <w:proofErr w:type="spellStart"/>
      <w:proofErr w:type="gramStart"/>
      <w:r>
        <w:rPr>
          <w:spacing w:val="-4"/>
        </w:rPr>
        <w:t>сельхозпроиз</w:t>
      </w:r>
      <w:proofErr w:type="spellEnd"/>
      <w:r>
        <w:rPr>
          <w:spacing w:val="-4"/>
        </w:rPr>
        <w:t xml:space="preserve">- </w:t>
      </w:r>
      <w:proofErr w:type="spellStart"/>
      <w:r>
        <w:rPr>
          <w:spacing w:val="-6"/>
        </w:rPr>
        <w:t>водства</w:t>
      </w:r>
      <w:proofErr w:type="spellEnd"/>
      <w:proofErr w:type="gramEnd"/>
      <w:r>
        <w:rPr>
          <w:spacing w:val="-6"/>
        </w:rPr>
        <w:t xml:space="preserve">, равные стоимости восстановления </w:t>
      </w:r>
      <w:r>
        <w:rPr>
          <w:spacing w:val="-5"/>
        </w:rPr>
        <w:t xml:space="preserve">площади, </w:t>
      </w:r>
      <w:r>
        <w:t xml:space="preserve">с </w:t>
      </w:r>
      <w:r>
        <w:rPr>
          <w:spacing w:val="-5"/>
        </w:rPr>
        <w:t xml:space="preserve">которой можно </w:t>
      </w:r>
      <w:r>
        <w:rPr>
          <w:spacing w:val="-6"/>
        </w:rPr>
        <w:t xml:space="preserve">получить сельскохозяйственной </w:t>
      </w:r>
      <w:r>
        <w:rPr>
          <w:spacing w:val="-5"/>
        </w:rPr>
        <w:t xml:space="preserve">продукции </w:t>
      </w:r>
      <w:r>
        <w:rPr>
          <w:spacing w:val="-6"/>
        </w:rPr>
        <w:t xml:space="preserve">столько </w:t>
      </w:r>
      <w:r>
        <w:rPr>
          <w:spacing w:val="-5"/>
        </w:rPr>
        <w:t xml:space="preserve">же, </w:t>
      </w:r>
      <w:r>
        <w:rPr>
          <w:spacing w:val="-6"/>
        </w:rPr>
        <w:t xml:space="preserve">сколько получали </w:t>
      </w:r>
      <w:r>
        <w:t xml:space="preserve">с </w:t>
      </w:r>
      <w:r>
        <w:rPr>
          <w:spacing w:val="-6"/>
        </w:rPr>
        <w:t xml:space="preserve">выбывшей </w:t>
      </w:r>
      <w:r>
        <w:rPr>
          <w:spacing w:val="-3"/>
        </w:rPr>
        <w:t xml:space="preserve">из </w:t>
      </w:r>
      <w:r>
        <w:rPr>
          <w:spacing w:val="-5"/>
        </w:rPr>
        <w:t>оборота;</w:t>
      </w:r>
    </w:p>
    <w:p w14:paraId="67BA9687" w14:textId="77777777" w:rsidR="002D3F29" w:rsidRDefault="002D3F29" w:rsidP="002D3F29">
      <w:pPr>
        <w:pStyle w:val="a3"/>
        <w:spacing w:line="328" w:lineRule="auto"/>
        <w:ind w:left="115" w:right="104" w:firstLine="852"/>
        <w:jc w:val="both"/>
      </w:pPr>
      <w:r>
        <w:rPr>
          <w:spacing w:val="-3"/>
        </w:rPr>
        <w:t xml:space="preserve">(Д </w:t>
      </w:r>
      <w:r>
        <w:t xml:space="preserve">1 - Д </w:t>
      </w:r>
      <w:r>
        <w:rPr>
          <w:spacing w:val="-3"/>
        </w:rPr>
        <w:t xml:space="preserve">2) </w:t>
      </w:r>
      <w:r>
        <w:t xml:space="preserve">– </w:t>
      </w:r>
      <w:r>
        <w:rPr>
          <w:spacing w:val="-6"/>
        </w:rPr>
        <w:t xml:space="preserve">недополученный дифференциальный </w:t>
      </w:r>
      <w:r>
        <w:rPr>
          <w:spacing w:val="-5"/>
        </w:rPr>
        <w:t xml:space="preserve">доход, </w:t>
      </w:r>
      <w:r>
        <w:rPr>
          <w:spacing w:val="-6"/>
        </w:rPr>
        <w:t xml:space="preserve">определяемый разностью между дифференциальным </w:t>
      </w:r>
      <w:r>
        <w:rPr>
          <w:spacing w:val="-5"/>
        </w:rPr>
        <w:t xml:space="preserve">доходом </w:t>
      </w:r>
      <w:r>
        <w:t xml:space="preserve">с </w:t>
      </w:r>
      <w:r>
        <w:rPr>
          <w:spacing w:val="-6"/>
        </w:rPr>
        <w:t xml:space="preserve">выбывающей </w:t>
      </w:r>
      <w:r>
        <w:rPr>
          <w:spacing w:val="-3"/>
        </w:rPr>
        <w:t xml:space="preserve">из </w:t>
      </w:r>
      <w:r>
        <w:rPr>
          <w:spacing w:val="-5"/>
        </w:rPr>
        <w:t xml:space="preserve">оборота </w:t>
      </w:r>
      <w:r>
        <w:rPr>
          <w:spacing w:val="-6"/>
        </w:rPr>
        <w:t xml:space="preserve">площади </w:t>
      </w:r>
      <w:r>
        <w:rPr>
          <w:spacing w:val="-3"/>
        </w:rPr>
        <w:t xml:space="preserve">(Д 1) </w:t>
      </w:r>
      <w:r>
        <w:t xml:space="preserve">и </w:t>
      </w:r>
      <w:r>
        <w:rPr>
          <w:spacing w:val="-6"/>
        </w:rPr>
        <w:t xml:space="preserve">ожидаемым </w:t>
      </w:r>
      <w:r>
        <w:rPr>
          <w:spacing w:val="-3"/>
        </w:rPr>
        <w:t xml:space="preserve">на </w:t>
      </w:r>
      <w:r>
        <w:rPr>
          <w:spacing w:val="-6"/>
        </w:rPr>
        <w:t xml:space="preserve">вновь освоенных землях </w:t>
      </w:r>
      <w:r>
        <w:rPr>
          <w:spacing w:val="-3"/>
        </w:rPr>
        <w:t xml:space="preserve">(Д </w:t>
      </w:r>
      <w:r>
        <w:rPr>
          <w:spacing w:val="-4"/>
        </w:rPr>
        <w:t xml:space="preserve">2). </w:t>
      </w:r>
      <w:r>
        <w:rPr>
          <w:spacing w:val="-5"/>
        </w:rPr>
        <w:t xml:space="preserve">При этом </w:t>
      </w:r>
      <w:r>
        <w:rPr>
          <w:spacing w:val="-7"/>
        </w:rPr>
        <w:t xml:space="preserve">учитывается, </w:t>
      </w:r>
      <w:r>
        <w:rPr>
          <w:spacing w:val="-5"/>
        </w:rPr>
        <w:t xml:space="preserve">что </w:t>
      </w:r>
      <w:r>
        <w:rPr>
          <w:spacing w:val="-6"/>
        </w:rPr>
        <w:t xml:space="preserve">осваиваться будут </w:t>
      </w:r>
      <w:r>
        <w:rPr>
          <w:spacing w:val="-5"/>
        </w:rPr>
        <w:t xml:space="preserve">все </w:t>
      </w:r>
      <w:r>
        <w:rPr>
          <w:spacing w:val="-6"/>
        </w:rPr>
        <w:t xml:space="preserve">худшие </w:t>
      </w:r>
      <w:r>
        <w:rPr>
          <w:spacing w:val="-3"/>
        </w:rPr>
        <w:t xml:space="preserve">по </w:t>
      </w:r>
      <w:r>
        <w:rPr>
          <w:spacing w:val="-6"/>
        </w:rPr>
        <w:t xml:space="preserve">качеству </w:t>
      </w:r>
      <w:r>
        <w:t xml:space="preserve">и </w:t>
      </w:r>
      <w:r>
        <w:rPr>
          <w:spacing w:val="-6"/>
        </w:rPr>
        <w:t xml:space="preserve">местоположению, </w:t>
      </w:r>
      <w:r>
        <w:rPr>
          <w:spacing w:val="-5"/>
        </w:rPr>
        <w:t xml:space="preserve">все </w:t>
      </w:r>
      <w:r>
        <w:rPr>
          <w:spacing w:val="-6"/>
        </w:rPr>
        <w:t xml:space="preserve">менее удобные земли, </w:t>
      </w:r>
      <w:r>
        <w:t xml:space="preserve">а </w:t>
      </w:r>
      <w:r>
        <w:rPr>
          <w:spacing w:val="-6"/>
        </w:rPr>
        <w:t xml:space="preserve">следовательно затраты труда </w:t>
      </w:r>
      <w:r>
        <w:rPr>
          <w:spacing w:val="-3"/>
        </w:rPr>
        <w:t xml:space="preserve">на </w:t>
      </w:r>
      <w:r>
        <w:rPr>
          <w:spacing w:val="-6"/>
        </w:rPr>
        <w:t xml:space="preserve">производство </w:t>
      </w:r>
      <w:r>
        <w:rPr>
          <w:spacing w:val="-5"/>
        </w:rPr>
        <w:t xml:space="preserve">единицы </w:t>
      </w:r>
      <w:r>
        <w:rPr>
          <w:spacing w:val="-6"/>
        </w:rPr>
        <w:t xml:space="preserve">продукции </w:t>
      </w:r>
      <w:r>
        <w:rPr>
          <w:spacing w:val="-5"/>
        </w:rPr>
        <w:t xml:space="preserve">там </w:t>
      </w:r>
      <w:proofErr w:type="spellStart"/>
      <w:proofErr w:type="gramStart"/>
      <w:r>
        <w:t>бу</w:t>
      </w:r>
      <w:proofErr w:type="spellEnd"/>
      <w:r>
        <w:t xml:space="preserve">- </w:t>
      </w:r>
      <w:r>
        <w:rPr>
          <w:spacing w:val="-5"/>
        </w:rPr>
        <w:t>дут</w:t>
      </w:r>
      <w:proofErr w:type="gramEnd"/>
      <w:r>
        <w:rPr>
          <w:spacing w:val="-5"/>
        </w:rPr>
        <w:t xml:space="preserve"> </w:t>
      </w:r>
      <w:r>
        <w:rPr>
          <w:spacing w:val="-6"/>
        </w:rPr>
        <w:t>выше;</w:t>
      </w:r>
    </w:p>
    <w:p w14:paraId="7C2D9BA5" w14:textId="77777777" w:rsidR="002D3F29" w:rsidRDefault="002D3F29" w:rsidP="002D3F29">
      <w:pPr>
        <w:pStyle w:val="a3"/>
        <w:spacing w:line="315" w:lineRule="exact"/>
        <w:ind w:left="968"/>
        <w:jc w:val="both"/>
      </w:pPr>
      <w:r>
        <w:t>n – срок исчисления потерь и убытков.</w:t>
      </w:r>
    </w:p>
    <w:p w14:paraId="7CB90AA4" w14:textId="77777777" w:rsidR="002D3F29" w:rsidRDefault="002D3F29" w:rsidP="002D3F29">
      <w:pPr>
        <w:spacing w:before="114" w:line="328" w:lineRule="auto"/>
        <w:ind w:left="115" w:right="113" w:firstLine="852"/>
        <w:jc w:val="both"/>
        <w:rPr>
          <w:sz w:val="28"/>
        </w:rPr>
      </w:pPr>
      <w:r>
        <w:rPr>
          <w:spacing w:val="-6"/>
          <w:sz w:val="28"/>
        </w:rPr>
        <w:t xml:space="preserve">Практически </w:t>
      </w:r>
      <w:r>
        <w:rPr>
          <w:spacing w:val="-5"/>
          <w:sz w:val="28"/>
        </w:rPr>
        <w:t xml:space="preserve">для оценки </w:t>
      </w:r>
      <w:r>
        <w:rPr>
          <w:spacing w:val="-6"/>
          <w:sz w:val="28"/>
        </w:rPr>
        <w:t xml:space="preserve">земель населенных пунктов </w:t>
      </w:r>
      <w:r>
        <w:rPr>
          <w:i/>
          <w:spacing w:val="-6"/>
          <w:sz w:val="28"/>
        </w:rPr>
        <w:t xml:space="preserve">исходную стоимость </w:t>
      </w:r>
      <w:r>
        <w:rPr>
          <w:i/>
          <w:spacing w:val="-5"/>
          <w:sz w:val="28"/>
        </w:rPr>
        <w:t xml:space="preserve">уже </w:t>
      </w:r>
      <w:r>
        <w:rPr>
          <w:i/>
          <w:spacing w:val="-6"/>
          <w:sz w:val="28"/>
        </w:rPr>
        <w:t xml:space="preserve">застроенных участков </w:t>
      </w:r>
      <w:r>
        <w:rPr>
          <w:spacing w:val="-5"/>
          <w:sz w:val="28"/>
        </w:rPr>
        <w:t xml:space="preserve">можно </w:t>
      </w:r>
      <w:r>
        <w:rPr>
          <w:spacing w:val="-6"/>
          <w:sz w:val="28"/>
        </w:rPr>
        <w:t xml:space="preserve">определять </w:t>
      </w:r>
      <w:r>
        <w:rPr>
          <w:spacing w:val="-3"/>
          <w:sz w:val="28"/>
        </w:rPr>
        <w:t xml:space="preserve">по </w:t>
      </w:r>
      <w:r>
        <w:rPr>
          <w:spacing w:val="-6"/>
          <w:sz w:val="28"/>
        </w:rPr>
        <w:t xml:space="preserve">затратам </w:t>
      </w:r>
      <w:r>
        <w:rPr>
          <w:spacing w:val="-3"/>
          <w:sz w:val="28"/>
        </w:rPr>
        <w:t xml:space="preserve">на </w:t>
      </w:r>
      <w:r>
        <w:rPr>
          <w:spacing w:val="-6"/>
          <w:sz w:val="28"/>
        </w:rPr>
        <w:t xml:space="preserve">возмещение </w:t>
      </w:r>
      <w:r>
        <w:rPr>
          <w:spacing w:val="-5"/>
          <w:sz w:val="28"/>
        </w:rPr>
        <w:t xml:space="preserve">потерь </w:t>
      </w:r>
      <w:r>
        <w:rPr>
          <w:spacing w:val="-6"/>
          <w:sz w:val="28"/>
        </w:rPr>
        <w:t xml:space="preserve">сельскохозяйственного производства </w:t>
      </w:r>
      <w:r>
        <w:rPr>
          <w:spacing w:val="-5"/>
          <w:sz w:val="28"/>
        </w:rPr>
        <w:t xml:space="preserve">(см. табл. </w:t>
      </w:r>
      <w:r>
        <w:rPr>
          <w:spacing w:val="-4"/>
          <w:sz w:val="28"/>
        </w:rPr>
        <w:t>1).</w:t>
      </w:r>
    </w:p>
    <w:p w14:paraId="61DA1F9A" w14:textId="77777777" w:rsidR="002D3F29" w:rsidRDefault="002D3F29" w:rsidP="002D3F29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освоение </w:t>
      </w:r>
      <w:r>
        <w:rPr>
          <w:spacing w:val="-5"/>
        </w:rPr>
        <w:t xml:space="preserve">территории для </w:t>
      </w:r>
      <w:r>
        <w:rPr>
          <w:spacing w:val="-6"/>
        </w:rPr>
        <w:t xml:space="preserve">градостроительства включают </w:t>
      </w:r>
      <w:r>
        <w:t xml:space="preserve">в </w:t>
      </w:r>
      <w:r>
        <w:rPr>
          <w:spacing w:val="-5"/>
        </w:rPr>
        <w:t xml:space="preserve">себя </w:t>
      </w:r>
      <w:r>
        <w:rPr>
          <w:spacing w:val="-6"/>
        </w:rPr>
        <w:t xml:space="preserve">также стоимость </w:t>
      </w:r>
      <w:r>
        <w:rPr>
          <w:spacing w:val="-5"/>
        </w:rPr>
        <w:t xml:space="preserve">полного </w:t>
      </w:r>
      <w:r>
        <w:rPr>
          <w:spacing w:val="-6"/>
        </w:rPr>
        <w:t xml:space="preserve">комплекса исследований, изысканий, проектирования </w:t>
      </w:r>
      <w:r>
        <w:t xml:space="preserve">и </w:t>
      </w:r>
      <w:r>
        <w:rPr>
          <w:spacing w:val="-6"/>
        </w:rPr>
        <w:t xml:space="preserve">подготовки территории </w:t>
      </w:r>
      <w:r>
        <w:t xml:space="preserve">к </w:t>
      </w:r>
      <w:r>
        <w:rPr>
          <w:spacing w:val="-6"/>
        </w:rPr>
        <w:t xml:space="preserve">застройке. </w:t>
      </w:r>
      <w:r>
        <w:t xml:space="preserve">В </w:t>
      </w:r>
      <w:r>
        <w:rPr>
          <w:spacing w:val="-6"/>
        </w:rPr>
        <w:t xml:space="preserve">таблице </w:t>
      </w:r>
      <w:r>
        <w:t xml:space="preserve">2 </w:t>
      </w:r>
      <w:r>
        <w:rPr>
          <w:spacing w:val="-6"/>
        </w:rPr>
        <w:t xml:space="preserve">приведен </w:t>
      </w:r>
      <w:r>
        <w:rPr>
          <w:spacing w:val="-5"/>
        </w:rPr>
        <w:t xml:space="preserve">расчет </w:t>
      </w:r>
      <w:r>
        <w:rPr>
          <w:spacing w:val="-6"/>
        </w:rPr>
        <w:t xml:space="preserve">затрат </w:t>
      </w:r>
      <w:r>
        <w:rPr>
          <w:spacing w:val="-3"/>
        </w:rPr>
        <w:t xml:space="preserve">на </w:t>
      </w:r>
      <w:proofErr w:type="gramStart"/>
      <w:r>
        <w:rPr>
          <w:spacing w:val="-4"/>
        </w:rPr>
        <w:t xml:space="preserve">проект- </w:t>
      </w:r>
      <w:r>
        <w:rPr>
          <w:spacing w:val="-6"/>
        </w:rPr>
        <w:t>но</w:t>
      </w:r>
      <w:proofErr w:type="gramEnd"/>
      <w:r>
        <w:rPr>
          <w:spacing w:val="-6"/>
        </w:rPr>
        <w:t xml:space="preserve">-изыскательские работы, выполненный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основании </w:t>
      </w:r>
      <w:r>
        <w:rPr>
          <w:spacing w:val="-6"/>
        </w:rPr>
        <w:t xml:space="preserve">действующих </w:t>
      </w:r>
      <w:r>
        <w:rPr>
          <w:spacing w:val="-5"/>
        </w:rPr>
        <w:t>норм.</w:t>
      </w:r>
    </w:p>
    <w:p w14:paraId="07FB31B0" w14:textId="77777777" w:rsidR="002D3F29" w:rsidRDefault="002D3F29" w:rsidP="002D3F29">
      <w:pPr>
        <w:spacing w:line="328" w:lineRule="auto"/>
        <w:jc w:val="both"/>
        <w:sectPr w:rsidR="002D3F29">
          <w:pgSz w:w="11900" w:h="16840"/>
          <w:pgMar w:top="1200" w:right="1020" w:bottom="920" w:left="1020" w:header="0" w:footer="656" w:gutter="0"/>
          <w:cols w:space="720"/>
        </w:sectPr>
      </w:pPr>
    </w:p>
    <w:p w14:paraId="4AADDF24" w14:textId="77777777" w:rsidR="002D3F29" w:rsidRDefault="002D3F29" w:rsidP="002D3F29">
      <w:pPr>
        <w:pStyle w:val="a3"/>
        <w:spacing w:before="62"/>
        <w:ind w:left="115"/>
      </w:pPr>
      <w:r>
        <w:lastRenderedPageBreak/>
        <w:t>Таблица 1</w:t>
      </w:r>
    </w:p>
    <w:p w14:paraId="0B563662" w14:textId="77777777" w:rsidR="002D3F29" w:rsidRDefault="002D3F29" w:rsidP="002D3F29">
      <w:pPr>
        <w:pStyle w:val="a3"/>
        <w:spacing w:before="7"/>
        <w:rPr>
          <w:sz w:val="21"/>
        </w:rPr>
      </w:pPr>
    </w:p>
    <w:p w14:paraId="0570F9F7" w14:textId="77777777" w:rsidR="002D3F29" w:rsidRDefault="002D3F29" w:rsidP="002D3F29">
      <w:pPr>
        <w:pStyle w:val="a3"/>
        <w:spacing w:before="88"/>
        <w:ind w:left="653" w:right="646"/>
        <w:jc w:val="center"/>
      </w:pPr>
      <w:r>
        <w:t>Затраты на возмещение потерь сельхозпроизводства</w:t>
      </w:r>
    </w:p>
    <w:p w14:paraId="5A321A39" w14:textId="77777777" w:rsidR="002D3F29" w:rsidRDefault="002D3F29" w:rsidP="002D3F29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8"/>
        <w:gridCol w:w="1938"/>
        <w:gridCol w:w="1936"/>
        <w:gridCol w:w="1660"/>
        <w:gridCol w:w="1538"/>
      </w:tblGrid>
      <w:tr w:rsidR="002D3F29" w14:paraId="74800B35" w14:textId="77777777" w:rsidTr="00842CFA">
        <w:trPr>
          <w:trHeight w:val="682"/>
        </w:trPr>
        <w:tc>
          <w:tcPr>
            <w:tcW w:w="1798" w:type="dxa"/>
            <w:vMerge w:val="restart"/>
          </w:tcPr>
          <w:p w14:paraId="4F24DDF7" w14:textId="77777777" w:rsidR="002D3F29" w:rsidRDefault="002D3F29" w:rsidP="00842CFA">
            <w:pPr>
              <w:pStyle w:val="TableParagraph"/>
              <w:spacing w:before="172" w:line="244" w:lineRule="auto"/>
              <w:ind w:left="240" w:right="230"/>
              <w:rPr>
                <w:sz w:val="28"/>
              </w:rPr>
            </w:pPr>
            <w:r>
              <w:rPr>
                <w:sz w:val="28"/>
              </w:rPr>
              <w:t>Земельно- оценочные районы</w:t>
            </w:r>
          </w:p>
        </w:tc>
        <w:tc>
          <w:tcPr>
            <w:tcW w:w="1938" w:type="dxa"/>
            <w:vMerge w:val="restart"/>
          </w:tcPr>
          <w:p w14:paraId="54641DBA" w14:textId="77777777" w:rsidR="002D3F29" w:rsidRDefault="002D3F29" w:rsidP="00842CFA">
            <w:pPr>
              <w:pStyle w:val="TableParagraph"/>
              <w:spacing w:before="8"/>
              <w:jc w:val="left"/>
              <w:rPr>
                <w:sz w:val="43"/>
              </w:rPr>
            </w:pPr>
          </w:p>
          <w:p w14:paraId="1FD54FF9" w14:textId="77777777" w:rsidR="002D3F29" w:rsidRDefault="002D3F29" w:rsidP="00842CFA">
            <w:pPr>
              <w:pStyle w:val="TableParagraph"/>
              <w:ind w:left="232"/>
              <w:jc w:val="left"/>
              <w:rPr>
                <w:sz w:val="28"/>
              </w:rPr>
            </w:pPr>
            <w:r>
              <w:rPr>
                <w:sz w:val="28"/>
              </w:rPr>
              <w:t>Площадь, га</w:t>
            </w:r>
          </w:p>
        </w:tc>
        <w:tc>
          <w:tcPr>
            <w:tcW w:w="1936" w:type="dxa"/>
            <w:vMerge w:val="restart"/>
          </w:tcPr>
          <w:p w14:paraId="5569D068" w14:textId="77777777" w:rsidR="002D3F29" w:rsidRDefault="002D3F29" w:rsidP="00842CFA">
            <w:pPr>
              <w:pStyle w:val="TableParagraph"/>
              <w:spacing w:before="5"/>
              <w:jc w:val="left"/>
              <w:rPr>
                <w:sz w:val="29"/>
              </w:rPr>
            </w:pPr>
          </w:p>
          <w:p w14:paraId="576D1486" w14:textId="77777777" w:rsidR="002D3F29" w:rsidRDefault="002D3F29" w:rsidP="00842CFA">
            <w:pPr>
              <w:pStyle w:val="TableParagraph"/>
              <w:spacing w:line="244" w:lineRule="auto"/>
              <w:ind w:left="427" w:right="403" w:firstLine="164"/>
              <w:jc w:val="left"/>
              <w:rPr>
                <w:sz w:val="28"/>
              </w:rPr>
            </w:pPr>
            <w:r>
              <w:rPr>
                <w:sz w:val="28"/>
              </w:rPr>
              <w:t>Баллы бонитета</w:t>
            </w:r>
          </w:p>
        </w:tc>
        <w:tc>
          <w:tcPr>
            <w:tcW w:w="3198" w:type="dxa"/>
            <w:gridSpan w:val="2"/>
          </w:tcPr>
          <w:p w14:paraId="0EB9445B" w14:textId="77777777" w:rsidR="002D3F29" w:rsidRDefault="002D3F29" w:rsidP="00842CFA">
            <w:pPr>
              <w:pStyle w:val="TableParagraph"/>
              <w:spacing w:before="176"/>
              <w:ind w:left="1097" w:right="1088"/>
              <w:rPr>
                <w:sz w:val="28"/>
              </w:rPr>
            </w:pPr>
            <w:r>
              <w:rPr>
                <w:sz w:val="28"/>
              </w:rPr>
              <w:t>Затраты</w:t>
            </w:r>
          </w:p>
        </w:tc>
      </w:tr>
      <w:tr w:rsidR="002D3F29" w14:paraId="17B84897" w14:textId="77777777" w:rsidTr="00842CFA">
        <w:trPr>
          <w:trHeight w:val="642"/>
        </w:trPr>
        <w:tc>
          <w:tcPr>
            <w:tcW w:w="1798" w:type="dxa"/>
            <w:vMerge/>
            <w:tcBorders>
              <w:top w:val="nil"/>
            </w:tcBorders>
          </w:tcPr>
          <w:p w14:paraId="6F3ADA46" w14:textId="77777777" w:rsidR="002D3F29" w:rsidRDefault="002D3F29" w:rsidP="00842CFA">
            <w:pPr>
              <w:rPr>
                <w:sz w:val="2"/>
                <w:szCs w:val="2"/>
              </w:rPr>
            </w:pPr>
          </w:p>
        </w:tc>
        <w:tc>
          <w:tcPr>
            <w:tcW w:w="1938" w:type="dxa"/>
            <w:vMerge/>
            <w:tcBorders>
              <w:top w:val="nil"/>
            </w:tcBorders>
          </w:tcPr>
          <w:p w14:paraId="3FD4B088" w14:textId="77777777" w:rsidR="002D3F29" w:rsidRDefault="002D3F29" w:rsidP="00842CFA">
            <w:pPr>
              <w:rPr>
                <w:sz w:val="2"/>
                <w:szCs w:val="2"/>
              </w:rPr>
            </w:pPr>
          </w:p>
        </w:tc>
        <w:tc>
          <w:tcPr>
            <w:tcW w:w="1936" w:type="dxa"/>
            <w:vMerge/>
            <w:tcBorders>
              <w:top w:val="nil"/>
            </w:tcBorders>
          </w:tcPr>
          <w:p w14:paraId="5D852A0C" w14:textId="77777777" w:rsidR="002D3F29" w:rsidRDefault="002D3F29" w:rsidP="00842CFA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</w:tcPr>
          <w:p w14:paraId="58AAE3A0" w14:textId="77777777" w:rsidR="002D3F29" w:rsidRDefault="002D3F29" w:rsidP="00842CFA">
            <w:pPr>
              <w:pStyle w:val="TableParagraph"/>
              <w:spacing w:before="156"/>
              <w:ind w:left="263" w:right="253"/>
              <w:rPr>
                <w:sz w:val="28"/>
              </w:rPr>
            </w:pPr>
            <w:r>
              <w:rPr>
                <w:sz w:val="28"/>
              </w:rPr>
              <w:t>тенге / га</w:t>
            </w:r>
          </w:p>
        </w:tc>
        <w:tc>
          <w:tcPr>
            <w:tcW w:w="1538" w:type="dxa"/>
          </w:tcPr>
          <w:p w14:paraId="2EEB6617" w14:textId="77777777" w:rsidR="002D3F29" w:rsidRDefault="002D3F29" w:rsidP="00842CFA">
            <w:pPr>
              <w:pStyle w:val="TableParagraph"/>
              <w:spacing w:before="156"/>
              <w:ind w:left="163" w:right="153"/>
              <w:rPr>
                <w:sz w:val="28"/>
              </w:rPr>
            </w:pPr>
            <w:r>
              <w:rPr>
                <w:sz w:val="28"/>
              </w:rPr>
              <w:t>тенге / м2</w:t>
            </w:r>
          </w:p>
        </w:tc>
      </w:tr>
      <w:tr w:rsidR="002D3F29" w14:paraId="7E0A12D4" w14:textId="77777777" w:rsidTr="00842CFA">
        <w:trPr>
          <w:trHeight w:val="583"/>
        </w:trPr>
        <w:tc>
          <w:tcPr>
            <w:tcW w:w="1798" w:type="dxa"/>
            <w:tcBorders>
              <w:bottom w:val="nil"/>
            </w:tcBorders>
          </w:tcPr>
          <w:p w14:paraId="13C5803B" w14:textId="77777777" w:rsidR="002D3F29" w:rsidRDefault="002D3F29" w:rsidP="00842CFA">
            <w:pPr>
              <w:pStyle w:val="TableParagraph"/>
              <w:spacing w:before="124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38" w:type="dxa"/>
            <w:tcBorders>
              <w:bottom w:val="nil"/>
            </w:tcBorders>
          </w:tcPr>
          <w:p w14:paraId="1AD513D4" w14:textId="77777777" w:rsidR="002D3F29" w:rsidRDefault="002D3F29" w:rsidP="00842CFA">
            <w:pPr>
              <w:pStyle w:val="TableParagraph"/>
              <w:spacing w:before="124"/>
              <w:ind w:left="560" w:right="553"/>
              <w:rPr>
                <w:sz w:val="28"/>
              </w:rPr>
            </w:pPr>
            <w:r>
              <w:rPr>
                <w:sz w:val="28"/>
              </w:rPr>
              <w:t>578</w:t>
            </w:r>
          </w:p>
        </w:tc>
        <w:tc>
          <w:tcPr>
            <w:tcW w:w="1936" w:type="dxa"/>
            <w:tcBorders>
              <w:bottom w:val="nil"/>
            </w:tcBorders>
          </w:tcPr>
          <w:p w14:paraId="7B666EEC" w14:textId="77777777" w:rsidR="002D3F29" w:rsidRDefault="002D3F29" w:rsidP="00842CFA">
            <w:pPr>
              <w:pStyle w:val="TableParagraph"/>
              <w:spacing w:before="124"/>
              <w:ind w:left="807" w:right="799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660" w:type="dxa"/>
            <w:tcBorders>
              <w:bottom w:val="nil"/>
            </w:tcBorders>
          </w:tcPr>
          <w:p w14:paraId="23BA5BCE" w14:textId="77777777" w:rsidR="002D3F29" w:rsidRDefault="002D3F29" w:rsidP="00842CFA">
            <w:pPr>
              <w:pStyle w:val="TableParagraph"/>
              <w:spacing w:before="124"/>
              <w:ind w:left="256" w:right="253"/>
              <w:rPr>
                <w:sz w:val="28"/>
              </w:rPr>
            </w:pPr>
            <w:r>
              <w:rPr>
                <w:sz w:val="28"/>
              </w:rPr>
              <w:t>667728</w:t>
            </w:r>
          </w:p>
        </w:tc>
        <w:tc>
          <w:tcPr>
            <w:tcW w:w="1538" w:type="dxa"/>
            <w:tcBorders>
              <w:bottom w:val="nil"/>
            </w:tcBorders>
          </w:tcPr>
          <w:p w14:paraId="3F60C248" w14:textId="77777777" w:rsidR="002D3F29" w:rsidRDefault="002D3F29" w:rsidP="00842CFA">
            <w:pPr>
              <w:pStyle w:val="TableParagraph"/>
              <w:spacing w:before="124"/>
              <w:ind w:left="158" w:right="153"/>
              <w:rPr>
                <w:sz w:val="28"/>
              </w:rPr>
            </w:pPr>
            <w:r>
              <w:rPr>
                <w:sz w:val="28"/>
              </w:rPr>
              <w:t>66,77</w:t>
            </w:r>
          </w:p>
        </w:tc>
      </w:tr>
      <w:tr w:rsidR="002D3F29" w14:paraId="603A065F" w14:textId="77777777" w:rsidTr="00842CFA">
        <w:trPr>
          <w:trHeight w:val="587"/>
        </w:trPr>
        <w:tc>
          <w:tcPr>
            <w:tcW w:w="1798" w:type="dxa"/>
            <w:tcBorders>
              <w:top w:val="nil"/>
              <w:bottom w:val="nil"/>
            </w:tcBorders>
          </w:tcPr>
          <w:p w14:paraId="63814494" w14:textId="77777777" w:rsidR="002D3F29" w:rsidRDefault="002D3F29" w:rsidP="00842CFA">
            <w:pPr>
              <w:pStyle w:val="TableParagraph"/>
              <w:spacing w:before="125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7130BB74" w14:textId="77777777" w:rsidR="002D3F29" w:rsidRDefault="002D3F29" w:rsidP="00842CFA">
            <w:pPr>
              <w:pStyle w:val="TableParagraph"/>
              <w:spacing w:before="125"/>
              <w:ind w:left="560" w:right="553"/>
              <w:rPr>
                <w:sz w:val="28"/>
              </w:rPr>
            </w:pPr>
            <w:r>
              <w:rPr>
                <w:sz w:val="28"/>
              </w:rPr>
              <w:t>776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75943B3C" w14:textId="77777777" w:rsidR="002D3F29" w:rsidRDefault="002D3F29" w:rsidP="00842CFA">
            <w:pPr>
              <w:pStyle w:val="TableParagraph"/>
              <w:spacing w:before="125"/>
              <w:ind w:left="807" w:right="799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2B174CA" w14:textId="77777777" w:rsidR="002D3F29" w:rsidRDefault="002D3F29" w:rsidP="00842CFA">
            <w:pPr>
              <w:pStyle w:val="TableParagraph"/>
              <w:spacing w:before="125"/>
              <w:ind w:left="256" w:right="253"/>
              <w:rPr>
                <w:sz w:val="28"/>
              </w:rPr>
            </w:pPr>
            <w:r>
              <w:rPr>
                <w:sz w:val="28"/>
              </w:rPr>
              <w:t>696760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7CDA5D4B" w14:textId="77777777" w:rsidR="002D3F29" w:rsidRDefault="002D3F29" w:rsidP="00842CFA">
            <w:pPr>
              <w:pStyle w:val="TableParagraph"/>
              <w:spacing w:before="125"/>
              <w:ind w:left="158" w:right="153"/>
              <w:rPr>
                <w:sz w:val="28"/>
              </w:rPr>
            </w:pPr>
            <w:r>
              <w:rPr>
                <w:sz w:val="28"/>
              </w:rPr>
              <w:t>69,68</w:t>
            </w:r>
          </w:p>
        </w:tc>
      </w:tr>
      <w:tr w:rsidR="002D3F29" w14:paraId="4A31DF22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2D135BBB" w14:textId="77777777" w:rsidR="002D3F29" w:rsidRDefault="002D3F29" w:rsidP="00842CFA">
            <w:pPr>
              <w:pStyle w:val="TableParagraph"/>
              <w:spacing w:before="128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5AB2DA04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814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1A62B76D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823A09F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785883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69D5CD4C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78,59</w:t>
            </w:r>
          </w:p>
        </w:tc>
      </w:tr>
      <w:tr w:rsidR="002D3F29" w14:paraId="4DADDD59" w14:textId="77777777" w:rsidTr="00842CFA">
        <w:trPr>
          <w:trHeight w:val="589"/>
        </w:trPr>
        <w:tc>
          <w:tcPr>
            <w:tcW w:w="1798" w:type="dxa"/>
            <w:tcBorders>
              <w:top w:val="nil"/>
              <w:bottom w:val="nil"/>
            </w:tcBorders>
          </w:tcPr>
          <w:p w14:paraId="764A0539" w14:textId="77777777" w:rsidR="002D3F29" w:rsidRDefault="002D3F29" w:rsidP="00842CFA">
            <w:pPr>
              <w:pStyle w:val="TableParagraph"/>
              <w:spacing w:before="127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10B74ECD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1368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6356C1F2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125B58F4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642707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5703BAA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64,27</w:t>
            </w:r>
          </w:p>
        </w:tc>
      </w:tr>
      <w:tr w:rsidR="002D3F29" w14:paraId="19545055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22116B16" w14:textId="77777777" w:rsidR="002D3F29" w:rsidRDefault="002D3F29" w:rsidP="00842CFA">
            <w:pPr>
              <w:pStyle w:val="TableParagraph"/>
              <w:spacing w:before="128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1145F6F9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678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442068FA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A681357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742223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75BAC63F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74,22</w:t>
            </w:r>
          </w:p>
        </w:tc>
      </w:tr>
      <w:tr w:rsidR="002D3F29" w14:paraId="471AA8E0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529A80A7" w14:textId="77777777" w:rsidR="002D3F29" w:rsidRDefault="002D3F29" w:rsidP="00842CFA">
            <w:pPr>
              <w:pStyle w:val="TableParagraph"/>
              <w:spacing w:before="127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0C467437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924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05E52AE4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43AB1630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711276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157F1378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71,13</w:t>
            </w:r>
          </w:p>
        </w:tc>
      </w:tr>
      <w:tr w:rsidR="002D3F29" w14:paraId="340CB6C6" w14:textId="77777777" w:rsidTr="00842CFA">
        <w:trPr>
          <w:trHeight w:val="589"/>
        </w:trPr>
        <w:tc>
          <w:tcPr>
            <w:tcW w:w="1798" w:type="dxa"/>
            <w:tcBorders>
              <w:top w:val="nil"/>
              <w:bottom w:val="nil"/>
            </w:tcBorders>
          </w:tcPr>
          <w:p w14:paraId="64CD81C0" w14:textId="77777777" w:rsidR="002D3F29" w:rsidRDefault="002D3F29" w:rsidP="00842CFA">
            <w:pPr>
              <w:pStyle w:val="TableParagraph"/>
              <w:spacing w:before="128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3AF77D90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770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4398DCD9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A5D3B02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756777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45ADB52F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75,68</w:t>
            </w:r>
          </w:p>
        </w:tc>
      </w:tr>
      <w:tr w:rsidR="002D3F29" w14:paraId="5FAC3ED9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66CC9694" w14:textId="77777777" w:rsidR="002D3F29" w:rsidRDefault="002D3F29" w:rsidP="00842CFA">
            <w:pPr>
              <w:pStyle w:val="TableParagraph"/>
              <w:spacing w:before="127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51B9A500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663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59FBC6CB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B0632C3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696760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27D63497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69,68</w:t>
            </w:r>
          </w:p>
        </w:tc>
      </w:tr>
      <w:tr w:rsidR="002D3F29" w14:paraId="459FE60F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6DF3FB4C" w14:textId="77777777" w:rsidR="002D3F29" w:rsidRDefault="002D3F29" w:rsidP="00842CFA">
            <w:pPr>
              <w:pStyle w:val="TableParagraph"/>
              <w:spacing w:before="128"/>
              <w:ind w:right="818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43FC851A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498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498AFEE7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7461B031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785883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62B1448E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78,59</w:t>
            </w:r>
          </w:p>
        </w:tc>
      </w:tr>
      <w:tr w:rsidR="002D3F29" w14:paraId="2C06C5D5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2249AB90" w14:textId="77777777" w:rsidR="002D3F29" w:rsidRDefault="002D3F29" w:rsidP="00842CFA">
            <w:pPr>
              <w:pStyle w:val="TableParagraph"/>
              <w:spacing w:before="127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7F476C2E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404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720E1BBE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24B2BC1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879166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38DA5BF6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87,92</w:t>
            </w:r>
          </w:p>
        </w:tc>
      </w:tr>
      <w:tr w:rsidR="002D3F29" w14:paraId="47A8B2A6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1AE05193" w14:textId="77777777" w:rsidR="002D3F29" w:rsidRDefault="002D3F29" w:rsidP="00842CFA">
            <w:pPr>
              <w:pStyle w:val="TableParagraph"/>
              <w:spacing w:before="128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2AA63C09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902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4659F19F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03973E20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628100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C37118A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62,81</w:t>
            </w:r>
          </w:p>
        </w:tc>
      </w:tr>
      <w:tr w:rsidR="002D3F29" w14:paraId="4830BFC6" w14:textId="77777777" w:rsidTr="00842CFA">
        <w:trPr>
          <w:trHeight w:val="589"/>
        </w:trPr>
        <w:tc>
          <w:tcPr>
            <w:tcW w:w="1798" w:type="dxa"/>
            <w:tcBorders>
              <w:top w:val="nil"/>
              <w:bottom w:val="nil"/>
            </w:tcBorders>
          </w:tcPr>
          <w:p w14:paraId="2DDA6A24" w14:textId="77777777" w:rsidR="002D3F29" w:rsidRDefault="002D3F29" w:rsidP="00842CFA">
            <w:pPr>
              <w:pStyle w:val="TableParagraph"/>
              <w:spacing w:before="127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2F26A6C5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78D8962D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806288C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879166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0F4E416E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87,92</w:t>
            </w:r>
          </w:p>
        </w:tc>
      </w:tr>
      <w:tr w:rsidR="002D3F29" w14:paraId="02786ED8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1139EC38" w14:textId="77777777" w:rsidR="002D3F29" w:rsidRDefault="002D3F29" w:rsidP="00842CFA">
            <w:pPr>
              <w:pStyle w:val="TableParagraph"/>
              <w:spacing w:before="128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7627D949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421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71C7C784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183E18DA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657314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214C2D74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65,73</w:t>
            </w:r>
          </w:p>
        </w:tc>
      </w:tr>
      <w:tr w:rsidR="002D3F29" w14:paraId="094EA464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614114AE" w14:textId="77777777" w:rsidR="002D3F29" w:rsidRDefault="002D3F29" w:rsidP="00842CFA">
            <w:pPr>
              <w:pStyle w:val="TableParagraph"/>
              <w:spacing w:before="127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18C34A9B" w14:textId="77777777" w:rsidR="002D3F29" w:rsidRDefault="002D3F29" w:rsidP="00842CFA">
            <w:pPr>
              <w:pStyle w:val="TableParagraph"/>
              <w:spacing w:before="127"/>
              <w:ind w:left="563" w:right="553"/>
              <w:rPr>
                <w:sz w:val="28"/>
              </w:rPr>
            </w:pPr>
            <w:r>
              <w:rPr>
                <w:sz w:val="28"/>
              </w:rPr>
              <w:t>резерв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1711DC4D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233D2E19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682244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7D1E2A6D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68,22</w:t>
            </w:r>
          </w:p>
        </w:tc>
      </w:tr>
      <w:tr w:rsidR="002D3F29" w14:paraId="375BC81F" w14:textId="77777777" w:rsidTr="00842CFA">
        <w:trPr>
          <w:trHeight w:val="588"/>
        </w:trPr>
        <w:tc>
          <w:tcPr>
            <w:tcW w:w="1798" w:type="dxa"/>
            <w:tcBorders>
              <w:top w:val="nil"/>
              <w:bottom w:val="nil"/>
            </w:tcBorders>
          </w:tcPr>
          <w:p w14:paraId="29054F7F" w14:textId="77777777" w:rsidR="002D3F29" w:rsidRDefault="002D3F29" w:rsidP="00842CFA">
            <w:pPr>
              <w:pStyle w:val="TableParagraph"/>
              <w:spacing w:before="128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4BC77355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3DA0668F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4D8B5E41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785883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76ABC970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78,59</w:t>
            </w:r>
          </w:p>
        </w:tc>
      </w:tr>
      <w:tr w:rsidR="002D3F29" w14:paraId="4C5C8752" w14:textId="77777777" w:rsidTr="00842CFA">
        <w:trPr>
          <w:trHeight w:val="589"/>
        </w:trPr>
        <w:tc>
          <w:tcPr>
            <w:tcW w:w="1798" w:type="dxa"/>
            <w:tcBorders>
              <w:top w:val="nil"/>
              <w:bottom w:val="nil"/>
            </w:tcBorders>
          </w:tcPr>
          <w:p w14:paraId="57191F9B" w14:textId="77777777" w:rsidR="002D3F29" w:rsidRDefault="002D3F29" w:rsidP="00842CFA">
            <w:pPr>
              <w:pStyle w:val="TableParagraph"/>
              <w:spacing w:before="127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79DE6F0C" w14:textId="77777777" w:rsidR="002D3F29" w:rsidRDefault="002D3F29" w:rsidP="00842CFA">
            <w:pPr>
              <w:pStyle w:val="TableParagraph"/>
              <w:spacing w:before="127"/>
              <w:ind w:left="560" w:right="553"/>
              <w:rPr>
                <w:sz w:val="28"/>
              </w:rPr>
            </w:pPr>
            <w:r>
              <w:rPr>
                <w:sz w:val="28"/>
              </w:rPr>
              <w:t>1275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65571538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58D5FAE8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800437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24076FE6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80,04</w:t>
            </w:r>
          </w:p>
        </w:tc>
      </w:tr>
      <w:tr w:rsidR="002D3F29" w14:paraId="3F79CA0D" w14:textId="77777777" w:rsidTr="00842CFA">
        <w:trPr>
          <w:trHeight w:val="589"/>
        </w:trPr>
        <w:tc>
          <w:tcPr>
            <w:tcW w:w="1798" w:type="dxa"/>
            <w:tcBorders>
              <w:top w:val="nil"/>
              <w:bottom w:val="nil"/>
            </w:tcBorders>
          </w:tcPr>
          <w:p w14:paraId="14C03A8B" w14:textId="77777777" w:rsidR="002D3F29" w:rsidRDefault="002D3F29" w:rsidP="00842CFA">
            <w:pPr>
              <w:pStyle w:val="TableParagraph"/>
              <w:spacing w:before="128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14:paraId="2D92B399" w14:textId="77777777" w:rsidR="002D3F29" w:rsidRDefault="002D3F29" w:rsidP="00842CFA">
            <w:pPr>
              <w:pStyle w:val="TableParagraph"/>
              <w:spacing w:before="128"/>
              <w:ind w:left="560" w:right="553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1936" w:type="dxa"/>
            <w:tcBorders>
              <w:top w:val="nil"/>
              <w:bottom w:val="nil"/>
            </w:tcBorders>
          </w:tcPr>
          <w:p w14:paraId="7000CAE6" w14:textId="77777777" w:rsidR="002D3F29" w:rsidRDefault="002D3F29" w:rsidP="00842CFA">
            <w:pPr>
              <w:pStyle w:val="TableParagraph"/>
              <w:spacing w:before="128"/>
              <w:ind w:left="807" w:right="799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14:paraId="6974BCFB" w14:textId="77777777" w:rsidR="002D3F29" w:rsidRDefault="002D3F29" w:rsidP="00842CFA">
            <w:pPr>
              <w:pStyle w:val="TableParagraph"/>
              <w:spacing w:before="128"/>
              <w:ind w:left="256" w:right="253"/>
              <w:rPr>
                <w:sz w:val="28"/>
              </w:rPr>
            </w:pPr>
            <w:r>
              <w:rPr>
                <w:sz w:val="28"/>
              </w:rPr>
              <w:t>682244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3E82EAE3" w14:textId="77777777" w:rsidR="002D3F29" w:rsidRDefault="002D3F29" w:rsidP="00842CFA">
            <w:pPr>
              <w:pStyle w:val="TableParagraph"/>
              <w:spacing w:before="128"/>
              <w:ind w:left="158" w:right="153"/>
              <w:rPr>
                <w:sz w:val="28"/>
              </w:rPr>
            </w:pPr>
            <w:r>
              <w:rPr>
                <w:sz w:val="28"/>
              </w:rPr>
              <w:t>68,22</w:t>
            </w:r>
          </w:p>
        </w:tc>
      </w:tr>
      <w:tr w:rsidR="002D3F29" w14:paraId="4A7221BB" w14:textId="77777777" w:rsidTr="00842CFA">
        <w:trPr>
          <w:trHeight w:val="586"/>
        </w:trPr>
        <w:tc>
          <w:tcPr>
            <w:tcW w:w="1798" w:type="dxa"/>
            <w:tcBorders>
              <w:top w:val="nil"/>
            </w:tcBorders>
          </w:tcPr>
          <w:p w14:paraId="3E49286B" w14:textId="77777777" w:rsidR="002D3F29" w:rsidRDefault="002D3F29" w:rsidP="00842CFA">
            <w:pPr>
              <w:pStyle w:val="TableParagraph"/>
              <w:spacing w:before="127"/>
              <w:ind w:right="74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38" w:type="dxa"/>
            <w:tcBorders>
              <w:top w:val="nil"/>
            </w:tcBorders>
          </w:tcPr>
          <w:p w14:paraId="17A06698" w14:textId="77777777" w:rsidR="002D3F29" w:rsidRDefault="002D3F29" w:rsidP="00842CFA">
            <w:pPr>
              <w:pStyle w:val="TableParagraph"/>
              <w:spacing w:before="127"/>
              <w:ind w:left="563" w:right="55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1936" w:type="dxa"/>
            <w:tcBorders>
              <w:top w:val="nil"/>
            </w:tcBorders>
          </w:tcPr>
          <w:p w14:paraId="7F8C80E6" w14:textId="77777777" w:rsidR="002D3F29" w:rsidRDefault="002D3F29" w:rsidP="00842CFA">
            <w:pPr>
              <w:pStyle w:val="TableParagraph"/>
              <w:spacing w:before="127"/>
              <w:ind w:left="807" w:right="799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660" w:type="dxa"/>
            <w:tcBorders>
              <w:top w:val="nil"/>
            </w:tcBorders>
          </w:tcPr>
          <w:p w14:paraId="4C39F3C9" w14:textId="77777777" w:rsidR="002D3F29" w:rsidRDefault="002D3F29" w:rsidP="00842CFA">
            <w:pPr>
              <w:pStyle w:val="TableParagraph"/>
              <w:spacing w:before="127"/>
              <w:ind w:left="256" w:right="253"/>
              <w:rPr>
                <w:sz w:val="28"/>
              </w:rPr>
            </w:pPr>
            <w:r>
              <w:rPr>
                <w:sz w:val="28"/>
              </w:rPr>
              <w:t>785883</w:t>
            </w:r>
          </w:p>
        </w:tc>
        <w:tc>
          <w:tcPr>
            <w:tcW w:w="1538" w:type="dxa"/>
            <w:tcBorders>
              <w:top w:val="nil"/>
            </w:tcBorders>
          </w:tcPr>
          <w:p w14:paraId="664A4627" w14:textId="77777777" w:rsidR="002D3F29" w:rsidRDefault="002D3F29" w:rsidP="00842CFA">
            <w:pPr>
              <w:pStyle w:val="TableParagraph"/>
              <w:spacing w:before="127"/>
              <w:ind w:left="158" w:right="153"/>
              <w:rPr>
                <w:sz w:val="28"/>
              </w:rPr>
            </w:pPr>
            <w:r>
              <w:rPr>
                <w:sz w:val="28"/>
              </w:rPr>
              <w:t>78,59</w:t>
            </w:r>
          </w:p>
        </w:tc>
      </w:tr>
    </w:tbl>
    <w:p w14:paraId="1784DB6D" w14:textId="77777777" w:rsidR="002D3F29" w:rsidRDefault="002D3F29" w:rsidP="002D3F29">
      <w:pPr>
        <w:rPr>
          <w:sz w:val="28"/>
        </w:rPr>
        <w:sectPr w:rsidR="002D3F29">
          <w:pgSz w:w="11900" w:h="16840"/>
          <w:pgMar w:top="1120" w:right="1020" w:bottom="920" w:left="1020" w:header="0" w:footer="656" w:gutter="0"/>
          <w:cols w:space="720"/>
        </w:sectPr>
      </w:pPr>
    </w:p>
    <w:p w14:paraId="5EE2ABEE" w14:textId="16FAB715" w:rsidR="002D3F29" w:rsidRDefault="002D3F29" w:rsidP="002D3F29">
      <w:pPr>
        <w:pStyle w:val="a3"/>
        <w:spacing w:before="158"/>
        <w:ind w:left="787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C06C5E" wp14:editId="58FDADA0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0A0FF7" w14:textId="77777777" w:rsidR="002D3F29" w:rsidRDefault="002D3F29" w:rsidP="002D3F29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C06C5E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34.75pt;margin-top:291.7pt;width:13.1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" filled="f" stroked="f">
                <v:textbox style="layout-flow:vertical" inset="0,0,0,0">
                  <w:txbxContent>
                    <w:p w14:paraId="360A0FF7" w14:textId="77777777" w:rsidR="002D3F29" w:rsidRDefault="002D3F29" w:rsidP="002D3F29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Затраты на проектно-изыскательские работы</w:t>
      </w:r>
      <w:r>
        <w:rPr>
          <w:position w:val="9"/>
        </w:rPr>
        <w:t>Таблица 2</w:t>
      </w:r>
    </w:p>
    <w:p w14:paraId="38EAA04E" w14:textId="77777777" w:rsidR="002D3F29" w:rsidRDefault="002D3F29" w:rsidP="002D3F29">
      <w:pPr>
        <w:pStyle w:val="a3"/>
        <w:rPr>
          <w:sz w:val="20"/>
        </w:rPr>
      </w:pPr>
    </w:p>
    <w:p w14:paraId="1C1497D2" w14:textId="77777777" w:rsidR="002D3F29" w:rsidRDefault="002D3F29" w:rsidP="002D3F29">
      <w:pPr>
        <w:pStyle w:val="a3"/>
        <w:spacing w:before="5"/>
        <w:rPr>
          <w:sz w:val="13"/>
        </w:rPr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1" allowOverlap="1" wp14:anchorId="5D1111B4" wp14:editId="64C9DC11">
            <wp:simplePos x="0" y="0"/>
            <wp:positionH relativeFrom="margin">
              <wp:align>center</wp:align>
            </wp:positionH>
            <wp:positionV relativeFrom="paragraph">
              <wp:posOffset>2000250</wp:posOffset>
            </wp:positionV>
            <wp:extent cx="9003030" cy="5016500"/>
            <wp:effectExtent l="0" t="6985" r="635" b="635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003030" cy="501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FFD029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9F3D9A"/>
    <w:multiLevelType w:val="multilevel"/>
    <w:tmpl w:val="0AF46F08"/>
    <w:lvl w:ilvl="0">
      <w:start w:val="5"/>
      <w:numFmt w:val="decimal"/>
      <w:lvlText w:val="%1"/>
      <w:lvlJc w:val="left"/>
      <w:pPr>
        <w:ind w:left="3098" w:hanging="212"/>
        <w:jc w:val="right"/>
      </w:pPr>
      <w:rPr>
        <w:rFonts w:hint="default"/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035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40" w:hanging="42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67" w:hanging="4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095" w:hanging="4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722" w:hanging="4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50" w:hanging="4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7" w:hanging="4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05" w:hanging="422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87"/>
    <w:rsid w:val="002D3F29"/>
    <w:rsid w:val="00E00C8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36964-DEA4-466B-A45F-A846675D0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F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9"/>
    <w:qFormat/>
    <w:rsid w:val="002D3F29"/>
    <w:pPr>
      <w:spacing w:before="68"/>
      <w:ind w:left="2421" w:hanging="49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3F29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rsid w:val="002D3F29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3F2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D3F29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2D3F29"/>
    <w:pPr>
      <w:ind w:left="115" w:hanging="150"/>
    </w:pPr>
  </w:style>
  <w:style w:type="paragraph" w:customStyle="1" w:styleId="TableParagraph">
    <w:name w:val="Table Paragraph"/>
    <w:basedOn w:val="a"/>
    <w:uiPriority w:val="1"/>
    <w:qFormat/>
    <w:rsid w:val="002D3F29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2020-03-26T14:05:00Z</dcterms:created>
  <dcterms:modified xsi:type="dcterms:W3CDTF">2020-03-26T14:06:00Z</dcterms:modified>
</cp:coreProperties>
</file>